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F8CA" w14:textId="77777777" w:rsidR="009A252D" w:rsidRDefault="00676705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6D9CAE7D" wp14:editId="2EDEF13E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5731200" cy="872538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72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1233C6" w14:textId="77777777" w:rsidR="009A252D" w:rsidRDefault="00676705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DELL’UNIVERSITÀ E DELLA RICERCA</w:t>
      </w:r>
    </w:p>
    <w:p w14:paraId="05591D55" w14:textId="77777777" w:rsidR="009A252D" w:rsidRDefault="00676705">
      <w:pPr>
        <w:spacing w:line="240" w:lineRule="auto"/>
        <w:jc w:val="center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14:paraId="46C6F6A8" w14:textId="77777777" w:rsidR="009A252D" w:rsidRDefault="00676705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14:paraId="59F16E63" w14:textId="77777777" w:rsidR="009A252D" w:rsidRDefault="00676705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14:paraId="1E24A043" w14:textId="77777777" w:rsidR="009A252D" w:rsidRDefault="00676705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7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14:paraId="7E24EB13" w14:textId="77777777" w:rsidR="009A252D" w:rsidRDefault="00676705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Codice F</w:t>
      </w:r>
      <w:r>
        <w:rPr>
          <w:rFonts w:ascii="Calibri" w:eastAsia="Calibri" w:hAnsi="Calibri" w:cs="Calibri"/>
          <w:sz w:val="18"/>
          <w:szCs w:val="18"/>
        </w:rPr>
        <w:t>iscale  94185970368</w:t>
      </w:r>
    </w:p>
    <w:p w14:paraId="695B35B4" w14:textId="77777777" w:rsidR="009A252D" w:rsidRDefault="009A252D"/>
    <w:p w14:paraId="6B2839B1" w14:textId="3EFB5C3C" w:rsidR="009A252D" w:rsidRDefault="0067670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 9</w:t>
      </w:r>
    </w:p>
    <w:p w14:paraId="013A2C72" w14:textId="77777777" w:rsidR="009A252D" w:rsidRDefault="009A252D">
      <w:pPr>
        <w:rPr>
          <w:rFonts w:ascii="Calibri" w:eastAsia="Calibri" w:hAnsi="Calibri" w:cs="Calibri"/>
        </w:rPr>
      </w:pPr>
    </w:p>
    <w:p w14:paraId="2FC7CFAE" w14:textId="77777777" w:rsidR="009A252D" w:rsidRDefault="00676705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ALBO SITO WEB DOCENTI ATA</w:t>
      </w:r>
    </w:p>
    <w:p w14:paraId="1F771DE1" w14:textId="77777777" w:rsidR="009A252D" w:rsidRDefault="009A252D">
      <w:pPr>
        <w:jc w:val="right"/>
        <w:rPr>
          <w:rFonts w:ascii="Calibri" w:eastAsia="Calibri" w:hAnsi="Calibri" w:cs="Calibri"/>
        </w:rPr>
      </w:pPr>
    </w:p>
    <w:p w14:paraId="37C213A6" w14:textId="4D420354" w:rsidR="009A252D" w:rsidRDefault="0067670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Modena,28/09/2024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</w:t>
      </w:r>
    </w:p>
    <w:p w14:paraId="4AD56C27" w14:textId="77777777" w:rsidR="009A252D" w:rsidRDefault="0067670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docenti dell'IC4</w:t>
      </w:r>
    </w:p>
    <w:p w14:paraId="78A2F5CC" w14:textId="77777777" w:rsidR="009A252D" w:rsidRDefault="0067670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CONVOCAZIONE COLLEGIO IC4</w:t>
      </w:r>
    </w:p>
    <w:p w14:paraId="1EBC86F3" w14:textId="77777777" w:rsidR="009A252D" w:rsidRDefault="009A252D">
      <w:pPr>
        <w:jc w:val="both"/>
        <w:rPr>
          <w:rFonts w:ascii="Calibri" w:eastAsia="Calibri" w:hAnsi="Calibri" w:cs="Calibri"/>
          <w:b/>
        </w:rPr>
      </w:pPr>
    </w:p>
    <w:p w14:paraId="4191EB39" w14:textId="77777777" w:rsidR="009A252D" w:rsidRDefault="0067670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comunica che il giorno </w:t>
      </w:r>
      <w:r>
        <w:rPr>
          <w:rFonts w:ascii="Calibri" w:eastAsia="Calibri" w:hAnsi="Calibri" w:cs="Calibri"/>
          <w:b/>
        </w:rPr>
        <w:t>LUNEDI’ 2 settembre 2024, dalle ore 9:00 alle ore 10:30</w:t>
      </w:r>
      <w:r>
        <w:rPr>
          <w:rFonts w:ascii="Calibri" w:eastAsia="Calibri" w:hAnsi="Calibri" w:cs="Calibri"/>
        </w:rPr>
        <w:t xml:space="preserve"> è convocato il COLLEGIO DOCENTI delI’IC4 per discutere il seguente Ordine del giorno:</w:t>
      </w:r>
    </w:p>
    <w:p w14:paraId="15F9C679" w14:textId="77777777" w:rsidR="009A252D" w:rsidRDefault="009A252D">
      <w:pPr>
        <w:jc w:val="both"/>
        <w:rPr>
          <w:rFonts w:ascii="Calibri" w:eastAsia="Calibri" w:hAnsi="Calibri" w:cs="Calibri"/>
        </w:rPr>
      </w:pPr>
    </w:p>
    <w:p w14:paraId="2A3FBE7D" w14:textId="77777777" w:rsidR="009A252D" w:rsidRDefault="00676705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Approvazion</w:t>
      </w:r>
      <w:r>
        <w:rPr>
          <w:rFonts w:ascii="Calibri" w:eastAsia="Calibri" w:hAnsi="Calibri" w:cs="Calibri"/>
        </w:rPr>
        <w:t xml:space="preserve">e del verbale della seduta precedente </w:t>
      </w:r>
    </w:p>
    <w:p w14:paraId="6A7B9388" w14:textId="77777777" w:rsidR="009A252D" w:rsidRDefault="00676705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Designazione segretario verbalizzante</w:t>
      </w:r>
    </w:p>
    <w:p w14:paraId="21D7A53F" w14:textId="77777777" w:rsidR="009A252D" w:rsidRDefault="00676705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Delibera suddivisione dell’anno scolastico ai fini delle valutazioni periodiche </w:t>
      </w:r>
    </w:p>
    <w:p w14:paraId="68EB1762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Misure organizzative a.s.2024-25 (da approfondire nello specifico durante il Plesso/Consiglio di I</w:t>
      </w:r>
      <w:r>
        <w:rPr>
          <w:rFonts w:ascii="Calibri" w:eastAsia="Calibri" w:hAnsi="Calibri" w:cs="Calibri"/>
        </w:rPr>
        <w:t>nterclasse)</w:t>
      </w:r>
    </w:p>
    <w:p w14:paraId="1DECFEF8" w14:textId="77777777" w:rsidR="009A252D" w:rsidRDefault="00676705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Assegnazione docenti alle classi e organizzazione interna plessi </w:t>
      </w:r>
    </w:p>
    <w:p w14:paraId="27FE26F1" w14:textId="77777777" w:rsidR="009A252D" w:rsidRDefault="00676705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Nomina coordinatori segretari e sostituti</w:t>
      </w:r>
    </w:p>
    <w:p w14:paraId="5C28C3E4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 dirigenziale</w:t>
      </w:r>
    </w:p>
    <w:p w14:paraId="22EFE197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aree funzioni strumentali al PTOF</w:t>
      </w:r>
    </w:p>
    <w:p w14:paraId="67AE1693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Approvazione piano annuale delle attività</w:t>
      </w:r>
    </w:p>
    <w:p w14:paraId="1CA4F280" w14:textId="77777777" w:rsidR="009A252D" w:rsidRDefault="00676705">
      <w:pPr>
        <w:widowControl w:val="0"/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Disposizioni in merito all’</w:t>
      </w:r>
      <w:r>
        <w:rPr>
          <w:rFonts w:ascii="Calibri" w:eastAsia="Calibri" w:hAnsi="Calibri" w:cs="Calibri"/>
          <w:b/>
        </w:rPr>
        <w:t xml:space="preserve">uso degli smartphone e del registro elettronico </w:t>
      </w:r>
      <w:r>
        <w:rPr>
          <w:rFonts w:ascii="Calibri" w:eastAsia="Calibri" w:hAnsi="Calibri" w:cs="Calibri"/>
        </w:rPr>
        <w:t>nel primo ciclo di istruzione as 2024-25  (CM 5274 11/07/24)</w:t>
      </w:r>
    </w:p>
    <w:p w14:paraId="7EF7DDF4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Comunicazioni relative ai progetti del PNRR “</w:t>
      </w:r>
      <w:r>
        <w:rPr>
          <w:rFonts w:ascii="Calibri" w:eastAsia="Calibri" w:hAnsi="Calibri" w:cs="Calibri"/>
          <w:b/>
        </w:rPr>
        <w:t>Azioni di prevenzione e contrasto</w:t>
      </w:r>
      <w:r>
        <w:rPr>
          <w:rFonts w:ascii="Calibri" w:eastAsia="Calibri" w:hAnsi="Calibri" w:cs="Calibri"/>
          <w:b/>
        </w:rPr>
        <w:t xml:space="preserve"> alla dispersione scolastica</w:t>
      </w:r>
      <w:r>
        <w:rPr>
          <w:rFonts w:ascii="Calibri" w:eastAsia="Calibri" w:hAnsi="Calibri" w:cs="Calibri"/>
        </w:rPr>
        <w:t xml:space="preserve">” (DM 170/22), </w:t>
      </w:r>
      <w:r>
        <w:rPr>
          <w:rFonts w:ascii="Calibri" w:eastAsia="Calibri" w:hAnsi="Calibri" w:cs="Calibri"/>
          <w:b/>
        </w:rPr>
        <w:t>“Nuove competenze e nuovi linguaggi” (</w:t>
      </w:r>
      <w:r>
        <w:rPr>
          <w:rFonts w:ascii="Calibri" w:eastAsia="Calibri" w:hAnsi="Calibri" w:cs="Calibri"/>
        </w:rPr>
        <w:t xml:space="preserve">DM 65/23), </w:t>
      </w:r>
      <w:r>
        <w:rPr>
          <w:rFonts w:ascii="Calibri" w:eastAsia="Calibri" w:hAnsi="Calibri" w:cs="Calibri"/>
          <w:b/>
        </w:rPr>
        <w:t xml:space="preserve">"Formazione per la transizione digitale” </w:t>
      </w:r>
      <w:r>
        <w:rPr>
          <w:rFonts w:ascii="Calibri" w:eastAsia="Calibri" w:hAnsi="Calibri" w:cs="Calibri"/>
        </w:rPr>
        <w:t xml:space="preserve"> (DM 66/23), </w:t>
      </w:r>
      <w:r>
        <w:rPr>
          <w:rFonts w:ascii="Calibri" w:eastAsia="Calibri" w:hAnsi="Calibri" w:cs="Calibri"/>
          <w:b/>
        </w:rPr>
        <w:t xml:space="preserve">“Piano estate” </w:t>
      </w:r>
      <w:r>
        <w:rPr>
          <w:rFonts w:ascii="Calibri" w:eastAsia="Calibri" w:hAnsi="Calibri" w:cs="Calibri"/>
        </w:rPr>
        <w:t>(PN 2024)</w:t>
      </w:r>
    </w:p>
    <w:p w14:paraId="060AE875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Progetto riduzione divari PNRR (Dispersione 2 / progetti europei)</w:t>
      </w:r>
    </w:p>
    <w:p w14:paraId="6B848C12" w14:textId="77777777" w:rsidR="009A252D" w:rsidRDefault="00676705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Intervent</w:t>
      </w:r>
      <w:r>
        <w:rPr>
          <w:rFonts w:ascii="Calibri" w:eastAsia="Calibri" w:hAnsi="Calibri" w:cs="Calibri"/>
          <w:b/>
        </w:rPr>
        <w:t xml:space="preserve">o </w:t>
      </w:r>
      <w:r>
        <w:rPr>
          <w:rFonts w:ascii="Calibri" w:eastAsia="Calibri" w:hAnsi="Calibri" w:cs="Calibri"/>
        </w:rPr>
        <w:t>esperti “Inlingua”</w:t>
      </w:r>
    </w:p>
    <w:p w14:paraId="56FE77E3" w14:textId="77777777" w:rsidR="009A252D" w:rsidRDefault="00676705">
      <w:pPr>
        <w:numPr>
          <w:ilvl w:val="0"/>
          <w:numId w:val="1"/>
        </w:numPr>
        <w:tabs>
          <w:tab w:val="left" w:pos="6310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Varie ed eventuali</w:t>
      </w:r>
    </w:p>
    <w:p w14:paraId="7B4A2849" w14:textId="77777777" w:rsidR="009A252D" w:rsidRDefault="00676705">
      <w:pPr>
        <w:tabs>
          <w:tab w:val="left" w:pos="220"/>
          <w:tab w:val="left" w:pos="72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Collegio si terrà presso la sede dell’IC 4 di via Divisione Acqui 166.</w:t>
      </w:r>
    </w:p>
    <w:p w14:paraId="66F87D24" w14:textId="77777777" w:rsidR="009A252D" w:rsidRDefault="009A252D">
      <w:pPr>
        <w:tabs>
          <w:tab w:val="left" w:pos="220"/>
          <w:tab w:val="left" w:pos="720"/>
        </w:tabs>
        <w:jc w:val="both"/>
        <w:rPr>
          <w:rFonts w:ascii="Calibri" w:eastAsia="Calibri" w:hAnsi="Calibri" w:cs="Calibri"/>
        </w:rPr>
      </w:pPr>
    </w:p>
    <w:p w14:paraId="65E5BB66" w14:textId="77777777" w:rsidR="009A252D" w:rsidRDefault="00676705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Dirigente Scolastico </w:t>
      </w:r>
    </w:p>
    <w:p w14:paraId="3953126B" w14:textId="77777777" w:rsidR="009A252D" w:rsidRDefault="00676705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Pasquale Negro</w:t>
      </w:r>
    </w:p>
    <w:p w14:paraId="42F66EF5" w14:textId="77777777" w:rsidR="009A252D" w:rsidRDefault="00676705">
      <w:pPr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Firma autografa sostituita a mezzo stampa </w:t>
      </w:r>
    </w:p>
    <w:p w14:paraId="030B8FEA" w14:textId="77777777" w:rsidR="009A252D" w:rsidRDefault="00676705">
      <w:pPr>
        <w:jc w:val="right"/>
        <w:rPr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ai sensi dell’art. 3, comma 2 del decreto legislativo n. 39</w:t>
      </w:r>
    </w:p>
    <w:sectPr w:rsidR="009A252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7F8"/>
    <w:multiLevelType w:val="multilevel"/>
    <w:tmpl w:val="5226E7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2D"/>
    <w:rsid w:val="00676705"/>
    <w:rsid w:val="009A252D"/>
    <w:rsid w:val="00E4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70DB"/>
  <w15:docId w15:val="{1CD10D61-B868-463B-BE64-4B5BD443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03</dc:creator>
  <cp:lastModifiedBy>Segreteria 03</cp:lastModifiedBy>
  <cp:revision>3</cp:revision>
  <cp:lastPrinted>2024-08-28T08:49:00Z</cp:lastPrinted>
  <dcterms:created xsi:type="dcterms:W3CDTF">2024-08-28T08:48:00Z</dcterms:created>
  <dcterms:modified xsi:type="dcterms:W3CDTF">2024-08-28T08:50:00Z</dcterms:modified>
</cp:coreProperties>
</file>